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38" w:rsidRDefault="00BD468D" w:rsidP="00B97CC2">
      <w:pPr>
        <w:pStyle w:val="Heading1"/>
        <w:jc w:val="center"/>
      </w:pPr>
      <w:r>
        <w:t>AP Computer Science</w:t>
      </w:r>
      <w:r w:rsidR="00F13983">
        <w:t xml:space="preserve"> Principles</w:t>
      </w:r>
    </w:p>
    <w:p w:rsidR="00BD468D" w:rsidRDefault="00BD468D" w:rsidP="00BD468D">
      <w:pPr>
        <w:spacing w:after="0"/>
        <w:jc w:val="center"/>
      </w:pPr>
      <w:r>
        <w:t>Mrs. Paula McKinney</w:t>
      </w:r>
    </w:p>
    <w:p w:rsidR="00BD468D" w:rsidRDefault="00B97CC2" w:rsidP="00BD468D">
      <w:pPr>
        <w:spacing w:after="0"/>
        <w:jc w:val="center"/>
      </w:pPr>
      <w:hyperlink r:id="rId4" w:history="1">
        <w:r w:rsidR="00BD468D" w:rsidRPr="00EE1198">
          <w:rPr>
            <w:rStyle w:val="Hyperlink"/>
          </w:rPr>
          <w:t>pmckinney@eanesisd.net</w:t>
        </w:r>
      </w:hyperlink>
    </w:p>
    <w:p w:rsidR="00D87B03" w:rsidRDefault="00B97CC2" w:rsidP="00BD468D">
      <w:pPr>
        <w:spacing w:after="0"/>
        <w:jc w:val="center"/>
      </w:pPr>
      <w:hyperlink r:id="rId5" w:history="1">
        <w:r w:rsidR="00D87B03" w:rsidRPr="00D87B03">
          <w:rPr>
            <w:rStyle w:val="Hyperlink"/>
          </w:rPr>
          <w:t>http://whspmckinney.weebly.com/</w:t>
        </w:r>
      </w:hyperlink>
    </w:p>
    <w:p w:rsidR="00BD468D" w:rsidRDefault="00BD468D" w:rsidP="00B97CC2">
      <w:pPr>
        <w:spacing w:after="0"/>
        <w:jc w:val="center"/>
      </w:pPr>
      <w:r>
        <w:t>(512) 732–9280 ext. 33102</w:t>
      </w:r>
    </w:p>
    <w:p w:rsidR="00B97CC2" w:rsidRDefault="00B97CC2" w:rsidP="00B97CC2">
      <w:pPr>
        <w:spacing w:after="0"/>
        <w:jc w:val="center"/>
      </w:pPr>
      <w:bookmarkStart w:id="0" w:name="_GoBack"/>
      <w:bookmarkEnd w:id="0"/>
    </w:p>
    <w:p w:rsidR="00BD468D" w:rsidRDefault="00F13983" w:rsidP="00BD468D">
      <w:pPr>
        <w:tabs>
          <w:tab w:val="left" w:pos="360"/>
          <w:tab w:val="left" w:pos="720"/>
          <w:tab w:val="left" w:pos="1080"/>
        </w:tabs>
      </w:pPr>
      <w:r>
        <w:rPr>
          <w:b/>
        </w:rPr>
        <w:t>Welcome to AP Computer Science Principles!</w:t>
      </w:r>
      <w:r w:rsidR="00BD468D">
        <w:t xml:space="preserve">  </w:t>
      </w:r>
      <w:r>
        <w:t>In this course students will develop computational thinking vital for success across all disciplines. This course is unique in its focus on fostering student creativity. Students are encouraged to apply creative processes when developing computational artifacts and to think creatively while using computer software and other technology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w:t>
      </w:r>
    </w:p>
    <w:p w:rsidR="00BD468D" w:rsidRPr="00B97CC2" w:rsidRDefault="00BD468D" w:rsidP="00BD468D">
      <w:pPr>
        <w:tabs>
          <w:tab w:val="left" w:pos="360"/>
          <w:tab w:val="left" w:pos="720"/>
          <w:tab w:val="left" w:pos="1080"/>
        </w:tabs>
        <w:rPr>
          <w:i/>
          <w:szCs w:val="20"/>
        </w:rPr>
      </w:pPr>
      <w:r w:rsidRPr="00004F97">
        <w:rPr>
          <w:b/>
        </w:rPr>
        <w:t xml:space="preserve">Textbook:  </w:t>
      </w:r>
      <w:r w:rsidRPr="00004F97">
        <w:rPr>
          <w:szCs w:val="20"/>
        </w:rPr>
        <w:t xml:space="preserve"> </w:t>
      </w:r>
      <w:r w:rsidR="00F13983" w:rsidRPr="00F13983">
        <w:rPr>
          <w:szCs w:val="20"/>
        </w:rPr>
        <w:t>We use on online curriculum provided by the University of Texas at Austin</w:t>
      </w:r>
      <w:r w:rsidR="00F13983">
        <w:rPr>
          <w:i/>
          <w:szCs w:val="20"/>
        </w:rPr>
        <w:t>.</w:t>
      </w:r>
      <w:hyperlink r:id="rId6" w:history="1">
        <w:r w:rsidR="00375FC5" w:rsidRPr="00375FC5">
          <w:rPr>
            <w:rStyle w:val="Hyperlink"/>
            <w:szCs w:val="20"/>
          </w:rPr>
          <w:t>https://www.google.com/url?q=https%3A%2F%2Futeachcs.gitbooks.io%2Futeach-cs-principles-1819%2Fcontent%2F%3Fkey%3Deeeb-1bfa-3cac&amp;sa=D&amp;sntz=1&amp;usg=AFQjCNEGty4CWxJ3wPkb_Pdo-1gASfu7iA</w:t>
        </w:r>
      </w:hyperlink>
      <w:r w:rsidR="00375FC5" w:rsidRPr="00B630D0">
        <w:rPr>
          <w:szCs w:val="20"/>
        </w:rPr>
        <w:t xml:space="preserve"> </w:t>
      </w:r>
    </w:p>
    <w:p w:rsidR="00BD468D" w:rsidRDefault="00BD468D" w:rsidP="00BD468D">
      <w:pPr>
        <w:rPr>
          <w:szCs w:val="20"/>
        </w:rPr>
      </w:pPr>
      <w:r w:rsidRPr="00004F97">
        <w:rPr>
          <w:b/>
          <w:szCs w:val="20"/>
        </w:rPr>
        <w:t>Required Materials:</w:t>
      </w:r>
      <w:r w:rsidRPr="00004F97">
        <w:rPr>
          <w:szCs w:val="20"/>
        </w:rPr>
        <w:t xml:space="preserve">  A binder</w:t>
      </w:r>
      <w:r>
        <w:rPr>
          <w:szCs w:val="20"/>
        </w:rPr>
        <w:t>/folder</w:t>
      </w:r>
      <w:r w:rsidRPr="00004F97">
        <w:rPr>
          <w:szCs w:val="20"/>
        </w:rPr>
        <w:t xml:space="preserve"> to hold </w:t>
      </w:r>
      <w:r>
        <w:rPr>
          <w:szCs w:val="20"/>
        </w:rPr>
        <w:t xml:space="preserve">notes we take in class and </w:t>
      </w:r>
      <w:r w:rsidR="00262ECB">
        <w:rPr>
          <w:szCs w:val="20"/>
        </w:rPr>
        <w:t xml:space="preserve">various </w:t>
      </w:r>
      <w:r w:rsidRPr="00004F97">
        <w:rPr>
          <w:szCs w:val="20"/>
        </w:rPr>
        <w:t>handouts</w:t>
      </w:r>
      <w:r w:rsidR="00485BBA">
        <w:rPr>
          <w:szCs w:val="20"/>
        </w:rPr>
        <w:t xml:space="preserve">. </w:t>
      </w:r>
    </w:p>
    <w:p w:rsidR="00B51527" w:rsidRDefault="00B51527" w:rsidP="00B51527">
      <w:pPr>
        <w:spacing w:after="0"/>
        <w:rPr>
          <w:szCs w:val="20"/>
        </w:rPr>
      </w:pPr>
      <w:r w:rsidRPr="00004F97">
        <w:rPr>
          <w:b/>
          <w:szCs w:val="20"/>
        </w:rPr>
        <w:t>Grading</w:t>
      </w:r>
      <w:r>
        <w:rPr>
          <w:b/>
          <w:szCs w:val="20"/>
        </w:rPr>
        <w:t xml:space="preserve"> Policy / Homework</w:t>
      </w:r>
      <w:r w:rsidRPr="00004F97">
        <w:rPr>
          <w:b/>
          <w:szCs w:val="20"/>
        </w:rPr>
        <w:t>:</w:t>
      </w:r>
      <w:r w:rsidRPr="00004F97">
        <w:rPr>
          <w:szCs w:val="20"/>
        </w:rPr>
        <w:t xml:space="preserve">  Your grade will be determined on the following scale:</w:t>
      </w:r>
      <w:r>
        <w:rPr>
          <w:szCs w:val="20"/>
        </w:rPr>
        <w:t xml:space="preserve"> </w:t>
      </w:r>
    </w:p>
    <w:p w:rsidR="00B51527" w:rsidRPr="00004F97" w:rsidRDefault="00B51527" w:rsidP="00B51527">
      <w:pPr>
        <w:spacing w:after="0"/>
        <w:rPr>
          <w:szCs w:val="20"/>
        </w:rPr>
      </w:pPr>
      <w:r>
        <w:rPr>
          <w:szCs w:val="20"/>
        </w:rPr>
        <w:tab/>
      </w:r>
      <w:r>
        <w:rPr>
          <w:szCs w:val="20"/>
        </w:rPr>
        <w:tab/>
      </w:r>
      <w:r>
        <w:rPr>
          <w:szCs w:val="20"/>
        </w:rPr>
        <w:tab/>
      </w:r>
      <w:r>
        <w:rPr>
          <w:szCs w:val="20"/>
        </w:rPr>
        <w:tab/>
      </w:r>
      <w:r>
        <w:rPr>
          <w:szCs w:val="20"/>
        </w:rPr>
        <w:tab/>
        <w:t>Tests</w:t>
      </w:r>
      <w:r w:rsidR="00344EE1">
        <w:rPr>
          <w:szCs w:val="20"/>
        </w:rPr>
        <w:t>/Projects/Major Grades</w:t>
      </w:r>
      <w:r>
        <w:rPr>
          <w:szCs w:val="20"/>
        </w:rPr>
        <w:tab/>
      </w:r>
      <w:r w:rsidR="00485BBA">
        <w:rPr>
          <w:szCs w:val="20"/>
        </w:rPr>
        <w:t xml:space="preserve">      </w:t>
      </w:r>
      <w:r>
        <w:rPr>
          <w:szCs w:val="20"/>
        </w:rPr>
        <w:t xml:space="preserve">  70%</w:t>
      </w:r>
    </w:p>
    <w:p w:rsidR="00B51527" w:rsidRDefault="00B51527" w:rsidP="00BD468D">
      <w:pPr>
        <w:rPr>
          <w:szCs w:val="20"/>
        </w:rPr>
      </w:pPr>
      <w:r>
        <w:rPr>
          <w:szCs w:val="20"/>
        </w:rPr>
        <w:tab/>
      </w:r>
      <w:r>
        <w:rPr>
          <w:szCs w:val="20"/>
        </w:rPr>
        <w:tab/>
      </w:r>
      <w:r>
        <w:rPr>
          <w:szCs w:val="20"/>
        </w:rPr>
        <w:tab/>
      </w:r>
      <w:r>
        <w:rPr>
          <w:szCs w:val="20"/>
        </w:rPr>
        <w:tab/>
      </w:r>
      <w:r>
        <w:rPr>
          <w:szCs w:val="20"/>
        </w:rPr>
        <w:tab/>
      </w:r>
      <w:r w:rsidR="00485BBA">
        <w:rPr>
          <w:szCs w:val="20"/>
        </w:rPr>
        <w:t>Daily Assignments</w:t>
      </w:r>
      <w:r>
        <w:rPr>
          <w:szCs w:val="20"/>
        </w:rPr>
        <w:t xml:space="preserve"> / Homework   30%</w:t>
      </w:r>
    </w:p>
    <w:p w:rsidR="00B51527" w:rsidRDefault="00900B10" w:rsidP="00BD468D">
      <w:pPr>
        <w:rPr>
          <w:szCs w:val="20"/>
        </w:rPr>
      </w:pPr>
      <w:r>
        <w:rPr>
          <w:szCs w:val="20"/>
        </w:rPr>
        <w:t>The course is divided into six</w:t>
      </w:r>
      <w:r w:rsidR="00344EE1">
        <w:rPr>
          <w:szCs w:val="20"/>
        </w:rPr>
        <w:t xml:space="preserve"> units. Each unit culminates with a project and a multiple choice test. Both are major grades. The project is always collaborative.  There may or may not be additional major grades per marking period</w:t>
      </w:r>
      <w:r w:rsidR="0058434B">
        <w:rPr>
          <w:szCs w:val="20"/>
        </w:rPr>
        <w:t>.</w:t>
      </w:r>
    </w:p>
    <w:p w:rsidR="0058434B" w:rsidRDefault="0058434B" w:rsidP="00BD468D">
      <w:pPr>
        <w:rPr>
          <w:szCs w:val="20"/>
        </w:rPr>
      </w:pPr>
      <w:r>
        <w:rPr>
          <w:b/>
        </w:rPr>
        <w:t>AP CSP Performance Tasks</w:t>
      </w:r>
      <w:r w:rsidRPr="00004F97">
        <w:rPr>
          <w:b/>
        </w:rPr>
        <w:t>:</w:t>
      </w:r>
      <w:r w:rsidRPr="00004F97">
        <w:t xml:space="preserve">  </w:t>
      </w:r>
      <w:r>
        <w:t>There are two performance tasks that will be completed during class and will help determine a student’s AP score. The Explore task counts</w:t>
      </w:r>
      <w:r w:rsidR="00E94195">
        <w:t xml:space="preserve"> as 16% of their AP score, the C</w:t>
      </w:r>
      <w:r>
        <w:t>reate task counts as 24% of their AP score. All students will complete these tasks even if they are not taking the AP</w:t>
      </w:r>
      <w:r w:rsidR="00E94195">
        <w:t>CSP</w:t>
      </w:r>
      <w:r>
        <w:t xml:space="preserve"> multiple ch</w:t>
      </w:r>
      <w:r w:rsidR="00900B10">
        <w:t>oice test. The tasks will count</w:t>
      </w:r>
      <w:r>
        <w:t xml:space="preserve"> as WHS major grades. T</w:t>
      </w:r>
      <w:r w:rsidR="00900B10">
        <w:t>hey are due April 30, 2019</w:t>
      </w:r>
      <w:r>
        <w:t>.</w:t>
      </w:r>
    </w:p>
    <w:p w:rsidR="005F0AB0" w:rsidRDefault="005F0AB0" w:rsidP="005F0AB0">
      <w:pPr>
        <w:tabs>
          <w:tab w:val="left" w:pos="360"/>
          <w:tab w:val="left" w:pos="720"/>
          <w:tab w:val="left" w:pos="1080"/>
        </w:tabs>
      </w:pPr>
      <w:r w:rsidRPr="00004F97">
        <w:rPr>
          <w:b/>
        </w:rPr>
        <w:t>Lab Discipline</w:t>
      </w:r>
      <w:r w:rsidR="0058434B">
        <w:rPr>
          <w:b/>
        </w:rPr>
        <w:t>/late assignments</w:t>
      </w:r>
      <w:r w:rsidRPr="00004F97">
        <w:rPr>
          <w:b/>
        </w:rPr>
        <w:t>:</w:t>
      </w:r>
      <w:r w:rsidRPr="00004F97">
        <w:t xml:space="preserve">  </w:t>
      </w:r>
      <w:r w:rsidRPr="00004F97">
        <w:rPr>
          <w:b/>
          <w:i/>
          <w:u w:val="single"/>
        </w:rPr>
        <w:t>No food or drinks</w:t>
      </w:r>
      <w:r>
        <w:rPr>
          <w:b/>
          <w:i/>
          <w:u w:val="single"/>
        </w:rPr>
        <w:t xml:space="preserve"> are allowed in the computer lab! </w:t>
      </w:r>
      <w:r w:rsidR="0058434B">
        <w:t xml:space="preserve"> While in the classroom</w:t>
      </w:r>
      <w:r>
        <w:t xml:space="preserve"> s</w:t>
      </w:r>
      <w:r w:rsidRPr="00004F97">
        <w:t>tudents should be engaged in workin</w:t>
      </w:r>
      <w:r w:rsidR="0058434B">
        <w:t xml:space="preserve">g on their </w:t>
      </w:r>
      <w:r w:rsidRPr="00004F97">
        <w:t>assignments</w:t>
      </w:r>
      <w:r>
        <w:t xml:space="preserve"> and not on the internet. This is NOT a study hall and students </w:t>
      </w:r>
      <w:r w:rsidRPr="00004F97">
        <w:t>should NO</w:t>
      </w:r>
      <w:r>
        <w:t xml:space="preserve">T be studying for other courses unless they have completed their </w:t>
      </w:r>
      <w:r w:rsidRPr="00004F97">
        <w:t>com</w:t>
      </w:r>
      <w:r w:rsidR="0058434B">
        <w:t xml:space="preserve">puter science assignments.  I deduct 10 points for each day an assignment/project is late. Students </w:t>
      </w:r>
      <w:r>
        <w:t xml:space="preserve">are required to adhere to the Responsible Use Guidelines </w:t>
      </w:r>
      <w:r w:rsidR="0058434B">
        <w:t xml:space="preserve">for Technology </w:t>
      </w:r>
      <w:r>
        <w:t>as presented in the student handbook.</w:t>
      </w:r>
    </w:p>
    <w:p w:rsidR="005F0AB0" w:rsidRDefault="005F0AB0" w:rsidP="005F0AB0">
      <w:pPr>
        <w:tabs>
          <w:tab w:val="left" w:pos="360"/>
          <w:tab w:val="left" w:pos="720"/>
          <w:tab w:val="left" w:pos="1080"/>
        </w:tabs>
      </w:pPr>
      <w:r w:rsidRPr="00004F97">
        <w:rPr>
          <w:b/>
        </w:rPr>
        <w:t>D</w:t>
      </w:r>
      <w:r>
        <w:rPr>
          <w:b/>
        </w:rPr>
        <w:t>ishonesty</w:t>
      </w:r>
      <w:r w:rsidRPr="00004F97">
        <w:rPr>
          <w:b/>
        </w:rPr>
        <w:t>:</w:t>
      </w:r>
      <w:r w:rsidR="0058434B">
        <w:t xml:space="preserve">  Cheating on </w:t>
      </w:r>
      <w:r>
        <w:t>assignments will result in the student receiving a zero on the assignment, a call to parents, and a Tier 1 Honor Code violation. Repeated cheating or cheating on a test is a Tier 2 violation.</w:t>
      </w:r>
    </w:p>
    <w:p w:rsidR="005F0AB0" w:rsidRDefault="005F0AB0" w:rsidP="005F0AB0">
      <w:pPr>
        <w:tabs>
          <w:tab w:val="left" w:pos="360"/>
          <w:tab w:val="left" w:pos="720"/>
          <w:tab w:val="left" w:pos="1080"/>
        </w:tabs>
      </w:pPr>
      <w:r>
        <w:rPr>
          <w:b/>
        </w:rPr>
        <w:t>Tutoring</w:t>
      </w:r>
      <w:r w:rsidRPr="00004F97">
        <w:rPr>
          <w:b/>
        </w:rPr>
        <w:t xml:space="preserve"> Hours:</w:t>
      </w:r>
      <w:r w:rsidRPr="00004F97">
        <w:t xml:space="preserve">  </w:t>
      </w:r>
      <w:r w:rsidR="0058434B">
        <w:t xml:space="preserve"> </w:t>
      </w:r>
      <w:r w:rsidRPr="00004F97">
        <w:t xml:space="preserve">4:15 – 4:45 after school </w:t>
      </w:r>
      <w:r>
        <w:t xml:space="preserve">in room 336 on Monday - </w:t>
      </w:r>
      <w:r w:rsidRPr="00004F97">
        <w:t>Thursday.</w:t>
      </w:r>
      <w:r>
        <w:t xml:space="preserve">  </w:t>
      </w:r>
    </w:p>
    <w:p w:rsidR="005F0AB0" w:rsidRPr="00004F97" w:rsidRDefault="005F0AB0" w:rsidP="005F0AB0">
      <w:pPr>
        <w:tabs>
          <w:tab w:val="left" w:pos="360"/>
          <w:tab w:val="left" w:pos="720"/>
          <w:tab w:val="left" w:pos="1080"/>
        </w:tabs>
      </w:pPr>
      <w:r>
        <w:rPr>
          <w:b/>
        </w:rPr>
        <w:t>Tardy Policy</w:t>
      </w:r>
      <w:r w:rsidRPr="00004F97">
        <w:rPr>
          <w:b/>
        </w:rPr>
        <w:t>:</w:t>
      </w:r>
      <w:r w:rsidRPr="00004F97">
        <w:t xml:space="preserve">  </w:t>
      </w:r>
      <w:r>
        <w:t>A student is considered tardy if they are not in the classroom when the bell rings. See the Student Handbook for current tardy policy.</w:t>
      </w:r>
    </w:p>
    <w:p w:rsidR="005F0AB0" w:rsidRPr="00D87B03" w:rsidRDefault="000700B1" w:rsidP="005F0AB0">
      <w:pPr>
        <w:tabs>
          <w:tab w:val="left" w:pos="360"/>
          <w:tab w:val="left" w:pos="720"/>
          <w:tab w:val="left" w:pos="1080"/>
        </w:tabs>
        <w:rPr>
          <w:sz w:val="20"/>
          <w:szCs w:val="20"/>
        </w:rPr>
      </w:pPr>
      <w:r w:rsidRPr="00D87B03">
        <w:rPr>
          <w:b/>
          <w:sz w:val="20"/>
          <w:szCs w:val="20"/>
        </w:rPr>
        <w:t xml:space="preserve">Computer Science </w:t>
      </w:r>
      <w:r w:rsidRPr="00D87B03">
        <w:rPr>
          <w:sz w:val="20"/>
          <w:szCs w:val="20"/>
        </w:rPr>
        <w:t>aligns to the career clusters of Information Technology and STEM (Science, Technology, Engineering and Mathematics).</w:t>
      </w:r>
    </w:p>
    <w:sectPr w:rsidR="005F0AB0" w:rsidRPr="00D87B03" w:rsidSect="00BD4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8D"/>
    <w:rsid w:val="000700B1"/>
    <w:rsid w:val="00262ECB"/>
    <w:rsid w:val="00344EE1"/>
    <w:rsid w:val="00375FC5"/>
    <w:rsid w:val="00485BBA"/>
    <w:rsid w:val="0058434B"/>
    <w:rsid w:val="005F0AB0"/>
    <w:rsid w:val="00714779"/>
    <w:rsid w:val="007E6CEC"/>
    <w:rsid w:val="00900B10"/>
    <w:rsid w:val="00A74938"/>
    <w:rsid w:val="00B51527"/>
    <w:rsid w:val="00B630D0"/>
    <w:rsid w:val="00B97CC2"/>
    <w:rsid w:val="00BC3A44"/>
    <w:rsid w:val="00BD468D"/>
    <w:rsid w:val="00D87B03"/>
    <w:rsid w:val="00E94195"/>
    <w:rsid w:val="00F1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C0C9"/>
  <w15:docId w15:val="{0BB07B86-D9F1-4296-A9A9-6008C589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468D"/>
    <w:rPr>
      <w:color w:val="0000FF" w:themeColor="hyperlink"/>
      <w:u w:val="single"/>
    </w:rPr>
  </w:style>
  <w:style w:type="character" w:styleId="FollowedHyperlink">
    <w:name w:val="FollowedHyperlink"/>
    <w:basedOn w:val="DefaultParagraphFont"/>
    <w:uiPriority w:val="99"/>
    <w:semiHidden/>
    <w:unhideWhenUsed/>
    <w:rsid w:val="00900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uteachcs.gitbooks.io%2Futeach-cs-principles-1819%2Fcontent%2F%3Fkey%3Deeeb-1bfa-3cac&amp;sa=D&amp;sntz=1&amp;usg=AFQjCNEGty4CWxJ3wPkb_Pdo-1gASfu7iA" TargetMode="External"/><Relationship Id="rId5" Type="http://schemas.openxmlformats.org/officeDocument/2006/relationships/hyperlink" Target="http://whspmckinney.weebly.com/" TargetMode="External"/><Relationship Id="rId4" Type="http://schemas.openxmlformats.org/officeDocument/2006/relationships/hyperlink" Target="mailto:pmckinney@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Mckinney</cp:lastModifiedBy>
  <cp:revision>9</cp:revision>
  <cp:lastPrinted>2017-08-11T19:02:00Z</cp:lastPrinted>
  <dcterms:created xsi:type="dcterms:W3CDTF">2017-09-22T13:39:00Z</dcterms:created>
  <dcterms:modified xsi:type="dcterms:W3CDTF">2018-08-20T19:18:00Z</dcterms:modified>
</cp:coreProperties>
</file>